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EF6AB" w14:textId="289B9D5D" w:rsidR="00C82209" w:rsidRDefault="00C82209" w:rsidP="00C82209">
      <w:pPr>
        <w:rPr>
          <w:b/>
        </w:rPr>
      </w:pPr>
      <w:r>
        <w:rPr>
          <w:b/>
          <w:sz w:val="24"/>
          <w:szCs w:val="24"/>
        </w:rPr>
        <w:t>Charles Messman</w:t>
      </w:r>
      <w:r>
        <w:rPr>
          <w:b/>
        </w:rPr>
        <w:br/>
        <w:t xml:space="preserve">Vice President of </w:t>
      </w:r>
      <w:r w:rsidR="00E74F2D">
        <w:rPr>
          <w:b/>
        </w:rPr>
        <w:t>Marketing</w:t>
      </w:r>
    </w:p>
    <w:p w14:paraId="1559EBD2" w14:textId="00406E06" w:rsidR="00E63C52" w:rsidRDefault="00430A18" w:rsidP="00C82209">
      <w:pPr>
        <w:rPr>
          <w:rFonts w:cstheme="minorHAnsi"/>
          <w:color w:val="414142"/>
          <w:shd w:val="clear" w:color="auto" w:fill="FFFFFF"/>
        </w:rPr>
      </w:pPr>
      <w:r w:rsidRPr="00430A18">
        <w:rPr>
          <w:rFonts w:cstheme="minorHAnsi"/>
          <w:color w:val="414142"/>
          <w:shd w:val="clear" w:color="auto" w:fill="FFFFFF"/>
        </w:rPr>
        <w:t xml:space="preserve">Charlie joined the Company in 2016 as Vice President, Corporate </w:t>
      </w:r>
      <w:proofErr w:type="gramStart"/>
      <w:r w:rsidRPr="00430A18">
        <w:rPr>
          <w:rFonts w:cstheme="minorHAnsi"/>
          <w:color w:val="414142"/>
          <w:shd w:val="clear" w:color="auto" w:fill="FFFFFF"/>
        </w:rPr>
        <w:t>Development</w:t>
      </w:r>
      <w:proofErr w:type="gramEnd"/>
      <w:r w:rsidRPr="00430A18">
        <w:rPr>
          <w:rFonts w:cstheme="minorHAnsi"/>
          <w:color w:val="414142"/>
          <w:shd w:val="clear" w:color="auto" w:fill="FFFFFF"/>
        </w:rPr>
        <w:t xml:space="preserve"> and Investor Relations. Charlie assumed the role of Vice President, Marketing in December 2022 and oversees the Company’s global marketing, digital monetization, public </w:t>
      </w:r>
      <w:proofErr w:type="gramStart"/>
      <w:r w:rsidRPr="00430A18">
        <w:rPr>
          <w:rFonts w:cstheme="minorHAnsi"/>
          <w:color w:val="414142"/>
          <w:shd w:val="clear" w:color="auto" w:fill="FFFFFF"/>
        </w:rPr>
        <w:t>relations</w:t>
      </w:r>
      <w:proofErr w:type="gramEnd"/>
      <w:r w:rsidRPr="00430A18">
        <w:rPr>
          <w:rFonts w:cstheme="minorHAnsi"/>
          <w:color w:val="414142"/>
          <w:shd w:val="clear" w:color="auto" w:fill="FFFFFF"/>
        </w:rPr>
        <w:t xml:space="preserve"> and design teams, while continuing to manage corporate development and investor relations activities.  He brings more than 26 years of experience working with a large range of technology companies providing investor relations counsel and advising on strategy, financing alternatives, M&amp;</w:t>
      </w:r>
      <w:proofErr w:type="gramStart"/>
      <w:r w:rsidRPr="00430A18">
        <w:rPr>
          <w:rFonts w:cstheme="minorHAnsi"/>
          <w:color w:val="414142"/>
          <w:shd w:val="clear" w:color="auto" w:fill="FFFFFF"/>
        </w:rPr>
        <w:t>A</w:t>
      </w:r>
      <w:proofErr w:type="gramEnd"/>
      <w:r w:rsidRPr="00430A18">
        <w:rPr>
          <w:rFonts w:cstheme="minorHAnsi"/>
          <w:color w:val="414142"/>
          <w:shd w:val="clear" w:color="auto" w:fill="FFFFFF"/>
        </w:rPr>
        <w:t xml:space="preserve"> and marketing activities. Prior to joining Smith Micro, Charlie was the Vice President of Finance &amp; Corporate Development at </w:t>
      </w:r>
      <w:proofErr w:type="spellStart"/>
      <w:r w:rsidRPr="00430A18">
        <w:rPr>
          <w:rFonts w:cstheme="minorHAnsi"/>
          <w:color w:val="414142"/>
          <w:shd w:val="clear" w:color="auto" w:fill="FFFFFF"/>
        </w:rPr>
        <w:t>eGain</w:t>
      </w:r>
      <w:proofErr w:type="spellEnd"/>
      <w:r w:rsidRPr="00430A18">
        <w:rPr>
          <w:rFonts w:cstheme="minorHAnsi"/>
          <w:color w:val="414142"/>
          <w:shd w:val="clear" w:color="auto" w:fill="FFFFFF"/>
        </w:rPr>
        <w:t xml:space="preserve"> Corporation, and he co-founded The MKR Group, serving as its President, where he managed investor relations, corporate development, and marketing activities for several technology companies with a wide range of market capitalizations. He is well known on Wall Street for having a strong marketing presence throughout many diverse industries. Charlie holds a Bachelor of Arts degree in Economics from Iowa State University.</w:t>
      </w:r>
    </w:p>
    <w:p w14:paraId="05D20C9C" w14:textId="77777777" w:rsidR="00430A18" w:rsidRDefault="00430A18" w:rsidP="00C82209"/>
    <w:sectPr w:rsidR="00430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209"/>
    <w:rsid w:val="00430A18"/>
    <w:rsid w:val="00C82209"/>
    <w:rsid w:val="00E63C52"/>
    <w:rsid w:val="00E7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E4F5"/>
  <w15:chartTrackingRefBased/>
  <w15:docId w15:val="{60D3255A-F2E5-417A-8C00-7810393EA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CCCD1FE0CB8B459487826F30531960" ma:contentTypeVersion="16" ma:contentTypeDescription="Create a new document." ma:contentTypeScope="" ma:versionID="23b456172bf95e7e87c479fd0838c434">
  <xsd:schema xmlns:xsd="http://www.w3.org/2001/XMLSchema" xmlns:xs="http://www.w3.org/2001/XMLSchema" xmlns:p="http://schemas.microsoft.com/office/2006/metadata/properties" xmlns:ns2="2a8012cc-bc59-46d3-bff8-bb3c4a1d0216" xmlns:ns3="06be97df-410f-4a28-8851-1525247bd82d" targetNamespace="http://schemas.microsoft.com/office/2006/metadata/properties" ma:root="true" ma:fieldsID="053ca7d880c8eb96a63fb29d08af1c70" ns2:_="" ns3:_="">
    <xsd:import namespace="2a8012cc-bc59-46d3-bff8-bb3c4a1d0216"/>
    <xsd:import namespace="06be97df-410f-4a28-8851-1525247bd8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012cc-bc59-46d3-bff8-bb3c4a1d0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704e45d-c4f8-4d8a-89e0-d9c64ef5a7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97df-410f-4a28-8851-1525247bd8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ed85ba-66ea-4976-927a-33c88342767b}" ma:internalName="TaxCatchAll" ma:showField="CatchAllData" ma:web="06be97df-410f-4a28-8851-1525247bd8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be97df-410f-4a28-8851-1525247bd82d" xsi:nil="true"/>
    <lcf76f155ced4ddcb4097134ff3c332f xmlns="2a8012cc-bc59-46d3-bff8-bb3c4a1d02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80ECFA-B093-4261-BA3C-CFDBADC26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3B755-BE7F-4F92-AEFE-77760915A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012cc-bc59-46d3-bff8-bb3c4a1d0216"/>
    <ds:schemaRef ds:uri="06be97df-410f-4a28-8851-1525247bd8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B032A3-E8BE-45BF-ACC7-E22F3821F75B}">
  <ds:schemaRefs>
    <ds:schemaRef ds:uri="http://schemas.microsoft.com/office/2006/metadata/properties"/>
    <ds:schemaRef ds:uri="http://schemas.microsoft.com/office/infopath/2007/PartnerControls"/>
    <ds:schemaRef ds:uri="06be97df-410f-4a28-8851-1525247bd82d"/>
    <ds:schemaRef ds:uri="2a8012cc-bc59-46d3-bff8-bb3c4a1d0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Micro Software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Pross</dc:creator>
  <cp:keywords/>
  <dc:description/>
  <cp:lastModifiedBy>Brent Cannon</cp:lastModifiedBy>
  <cp:revision>3</cp:revision>
  <dcterms:created xsi:type="dcterms:W3CDTF">2021-04-23T16:32:00Z</dcterms:created>
  <dcterms:modified xsi:type="dcterms:W3CDTF">2023-03-23T14:22:00Z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0x010100CECCCD1FE0CB8B459487826F30531960</vt:lpwstr>
  </property>
</Properties>
</file>