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758487" w14:textId="77777777" w:rsidR="005A24AD" w:rsidRDefault="005A24AD" w:rsidP="005A24AD">
      <w:pPr>
        <w:rPr>
          <w:b/>
        </w:rPr>
      </w:pPr>
      <w:r w:rsidRPr="000D28D1">
        <w:rPr>
          <w:b/>
          <w:sz w:val="24"/>
          <w:szCs w:val="24"/>
        </w:rPr>
        <w:t>William W. Smith Jr</w:t>
      </w:r>
      <w:proofErr w:type="gramStart"/>
      <w:r w:rsidRPr="000D28D1">
        <w:rPr>
          <w:b/>
          <w:sz w:val="24"/>
          <w:szCs w:val="24"/>
        </w:rPr>
        <w:t>.</w:t>
      </w:r>
      <w:proofErr w:type="gramEnd"/>
      <w:r>
        <w:rPr>
          <w:b/>
        </w:rPr>
        <w:br/>
        <w:t>Chairman, President and Chief Executive Officer</w:t>
      </w:r>
    </w:p>
    <w:p w14:paraId="4969F075" w14:textId="77777777" w:rsidR="005A24AD" w:rsidRDefault="005A24AD" w:rsidP="005A24AD">
      <w:pPr>
        <w:rPr>
          <w:color w:val="414142"/>
          <w:shd w:val="clear" w:color="auto" w:fill="FFFFFF"/>
        </w:rPr>
      </w:pPr>
      <w:r>
        <w:t xml:space="preserve">After earning his </w:t>
      </w:r>
      <w:r>
        <w:rPr>
          <w:color w:val="414142"/>
          <w:shd w:val="clear" w:color="auto" w:fill="FFFFFF"/>
        </w:rPr>
        <w:t>Bachelor of Arts degree in Business Administration from Grove City College and launching his career with companies such as RCA Computer Systems, Xerox Data Systems, and Rockwell International Corporation, Bill co-founded Smith Micro Software, Inc. in 1982.  Guided by his visionary leadership and savvy business acumen, Smith Micro developed a reputation as a trusted software solution provider to wireless carriers and cable companies.  Throughout the company’s 39-year-history, Bill has overseen more than 25 strategic acquisitions and has built Smith Micro into a multi-national company positioned for sustained success in the rapidly evolving global telecommunications industry.  Bill has served as Smith Micro’s President and Chief Executive Officer since its inception and as Chairman of the Board since the company’s successful IPO in 1995 (NASDAQ: SMSI).</w:t>
      </w:r>
    </w:p>
    <w:p w14:paraId="003A81F0" w14:textId="77777777" w:rsidR="00E63C52" w:rsidRDefault="00E63C52">
      <w:bookmarkStart w:id="0" w:name="_GoBack"/>
      <w:bookmarkEnd w:id="0"/>
    </w:p>
    <w:sectPr w:rsidR="00E63C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AD"/>
    <w:rsid w:val="005A24AD"/>
    <w:rsid w:val="00E63C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23EF9"/>
  <w15:chartTrackingRefBased/>
  <w15:docId w15:val="{D76E2943-7720-4418-BF7B-BD58B4F9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24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27EDBC85AD5D418B4D970B6A10DD12" ma:contentTypeVersion="12" ma:contentTypeDescription="Create a new document." ma:contentTypeScope="" ma:versionID="beda28e860a1f64bd08fe9d42fb5819e">
  <xsd:schema xmlns:xsd="http://www.w3.org/2001/XMLSchema" xmlns:xs="http://www.w3.org/2001/XMLSchema" xmlns:p="http://schemas.microsoft.com/office/2006/metadata/properties" xmlns:ns2="e3fffff3-2d7f-4caf-9623-e57505080935" xmlns:ns3="a71113c4-c5b6-441d-844d-abff3092f086" targetNamespace="http://schemas.microsoft.com/office/2006/metadata/properties" ma:root="true" ma:fieldsID="e3dbe6490645658c9a023408a654fa20" ns2:_="" ns3:_="">
    <xsd:import namespace="e3fffff3-2d7f-4caf-9623-e57505080935"/>
    <xsd:import namespace="a71113c4-c5b6-441d-844d-abff3092f0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fffff3-2d7f-4caf-9623-e5750508093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1113c4-c5b6-441d-844d-abff3092f086"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1189ED-CAC8-4DB1-9C3C-E30B9EA81768}"/>
</file>

<file path=customXml/itemProps2.xml><?xml version="1.0" encoding="utf-8"?>
<ds:datastoreItem xmlns:ds="http://schemas.openxmlformats.org/officeDocument/2006/customXml" ds:itemID="{6E8FA8C5-4CE9-4D1E-8ACF-A9B4A26E4210}">
  <ds:schemaRefs>
    <ds:schemaRef ds:uri="http://schemas.microsoft.com/sharepoint/v3/contenttype/forms"/>
  </ds:schemaRefs>
</ds:datastoreItem>
</file>

<file path=customXml/itemProps3.xml><?xml version="1.0" encoding="utf-8"?>
<ds:datastoreItem xmlns:ds="http://schemas.openxmlformats.org/officeDocument/2006/customXml" ds:itemID="{1B0DB3A0-28FD-42CB-ACA9-98680B9E6D27}">
  <ds:schemaRefs>
    <ds:schemaRef ds:uri="923a4fe4-a2b8-41d4-a6f0-20d937f84a58"/>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60f06957-1a23-4930-9bfb-4b4d74dc0349"/>
    <ds:schemaRef ds:uri="http://purl.org/dc/dcmitype/"/>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141</Words>
  <Characters>810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Smith Micro Software</Company>
  <LinksUpToDate>false</LinksUpToDate>
  <CharactersWithSpaces>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Pross</dc:creator>
  <cp:keywords/>
  <dc:description/>
  <cp:lastModifiedBy>Matt Pross</cp:lastModifiedBy>
  <cp:revision>1</cp:revision>
  <dcterms:created xsi:type="dcterms:W3CDTF">2021-04-23T16:30:00Z</dcterms:created>
  <dcterms:modified xsi:type="dcterms:W3CDTF">2021-04-23T16:30:00Z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0x0101000B27EDBC85AD5D418B4D970B6A10DD12</vt:lpwstr>
  </property>
</Properties>
</file>